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CB6E0" w14:textId="1F6B67D4" w:rsidR="00C17D40" w:rsidRDefault="00DB64A5">
      <w:r>
        <w:t>20 août</w:t>
      </w:r>
    </w:p>
    <w:p w14:paraId="767AF4A6" w14:textId="66086CD4" w:rsidR="00DB64A5" w:rsidRDefault="00DB64A5"/>
    <w:p w14:paraId="6C43E9D7" w14:textId="52B71BBA" w:rsidR="00DB64A5" w:rsidRDefault="00DB64A5">
      <w:r>
        <w:t>Le lendemain … sera le jour de naissance d’Henri Navier</w:t>
      </w:r>
    </w:p>
    <w:p w14:paraId="55AF9CA4" w14:textId="4D1912E6" w:rsidR="00DB64A5" w:rsidRDefault="00DB64A5"/>
    <w:p w14:paraId="6B0D7428" w14:textId="421B86A0" w:rsidR="00DB64A5" w:rsidRPr="00DB64A5" w:rsidRDefault="00DB64A5" w:rsidP="00DB64A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7D6C13" wp14:editId="35088FE7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095500" cy="275082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6" w:history="1">
        <w:r w:rsidRPr="00DB64A5">
          <w:rPr>
            <w:rStyle w:val="Lienhypertexte"/>
            <w:rFonts w:ascii="Times New Roman" w:eastAsia="Times New Roman" w:hAnsi="Times New Roman" w:cs="Times New Roman"/>
            <w:b/>
            <w:bCs/>
            <w:lang w:eastAsia="fr-FR"/>
          </w:rPr>
          <w:t>Claude Louis Marie Henri Navier</w:t>
        </w:r>
      </w:hyperlink>
      <w:r w:rsidRPr="00DB64A5">
        <w:rPr>
          <w:rFonts w:ascii="Times New Roman" w:eastAsia="Times New Roman" w:hAnsi="Times New Roman" w:cs="Times New Roman"/>
          <w:lang w:eastAsia="fr-FR"/>
        </w:rPr>
        <w:t xml:space="preserve">, né à Dijon le 10 février 1785 et mort à Paris le 21 août 1836 est un ingénieur, mathématicien et économiste français du </w:t>
      </w:r>
      <w:proofErr w:type="spellStart"/>
      <w:r w:rsidRPr="00DB64A5">
        <w:rPr>
          <w:rFonts w:ascii="Times New Roman" w:eastAsia="Times New Roman" w:hAnsi="Times New Roman" w:cs="Times New Roman"/>
          <w:lang w:eastAsia="fr-FR"/>
        </w:rPr>
        <w:t>xix</w:t>
      </w:r>
      <w:r w:rsidRPr="00DB64A5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fr-FR"/>
        </w:rPr>
        <w:t>e</w:t>
      </w:r>
      <w:proofErr w:type="spellEnd"/>
      <w:r w:rsidRPr="00DB64A5">
        <w:rPr>
          <w:rFonts w:ascii="Times New Roman" w:eastAsia="Times New Roman" w:hAnsi="Times New Roman" w:cs="Times New Roman"/>
          <w:lang w:eastAsia="fr-FR"/>
        </w:rPr>
        <w:t xml:space="preserve"> siècle. </w:t>
      </w:r>
    </w:p>
    <w:p w14:paraId="55F6DACB" w14:textId="193284C0" w:rsidR="00DB64A5" w:rsidRPr="00DB64A5" w:rsidRDefault="00DB64A5" w:rsidP="00DB64A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I</w:t>
      </w:r>
      <w:r w:rsidRPr="00DB64A5">
        <w:rPr>
          <w:rFonts w:ascii="Times New Roman" w:eastAsia="Times New Roman" w:hAnsi="Times New Roman" w:cs="Times New Roman"/>
          <w:lang w:eastAsia="fr-FR"/>
        </w:rPr>
        <w:t xml:space="preserve">l établit en 1821 et 1822 les équations décrivant le mouvement des fluides, que nous connaissons sous une forme élaborée avec le double nom de </w:t>
      </w:r>
      <w:hyperlink r:id="rId7" w:tooltip="Équations de Navier-Stokes" w:history="1">
        <w:r w:rsidRPr="00DB64A5">
          <w:rPr>
            <w:rFonts w:ascii="Times New Roman" w:eastAsia="Times New Roman" w:hAnsi="Times New Roman" w:cs="Times New Roman"/>
            <w:i/>
            <w:iCs/>
            <w:color w:val="0000FF"/>
            <w:u w:val="single"/>
            <w:lang w:eastAsia="fr-FR"/>
          </w:rPr>
          <w:t>Navier-Stokes</w:t>
        </w:r>
      </w:hyperlink>
      <w:r w:rsidRPr="00DB64A5">
        <w:rPr>
          <w:rFonts w:ascii="Times New Roman" w:eastAsia="Times New Roman" w:hAnsi="Times New Roman" w:cs="Times New Roman"/>
          <w:lang w:eastAsia="fr-FR"/>
        </w:rPr>
        <w:t>, déterminante pour la mécanique des fluides</w:t>
      </w:r>
      <w:r w:rsidRPr="00DB64A5">
        <w:rPr>
          <w:rFonts w:ascii="Times New Roman" w:eastAsia="Times New Roman" w:hAnsi="Times New Roman" w:cs="Times New Roman"/>
          <w:lang w:eastAsia="fr-FR"/>
        </w:rPr>
        <w:t>.</w:t>
      </w:r>
      <w:r w:rsidRPr="00DB64A5">
        <w:t xml:space="preserve"> </w:t>
      </w:r>
    </w:p>
    <w:sectPr w:rsidR="00DB64A5" w:rsidRPr="00DB64A5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D454F"/>
    <w:multiLevelType w:val="multilevel"/>
    <w:tmpl w:val="450E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A5"/>
    <w:rsid w:val="00232F19"/>
    <w:rsid w:val="00287E6C"/>
    <w:rsid w:val="00C17D40"/>
    <w:rsid w:val="00DB64A5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C346"/>
  <w15:chartTrackingRefBased/>
  <w15:docId w15:val="{B09693F3-6E8B-4CB0-9ECA-1FB827FB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4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DB64A5"/>
    <w:rPr>
      <w:color w:val="0000FF"/>
      <w:u w:val="single"/>
    </w:rPr>
  </w:style>
  <w:style w:type="character" w:customStyle="1" w:styleId="romain">
    <w:name w:val="romain"/>
    <w:basedOn w:val="Policepardfaut"/>
    <w:rsid w:val="00DB64A5"/>
  </w:style>
  <w:style w:type="character" w:styleId="Mentionnonrsolue">
    <w:name w:val="Unresolved Mention"/>
    <w:basedOn w:val="Policepardfaut"/>
    <w:uiPriority w:val="99"/>
    <w:semiHidden/>
    <w:unhideWhenUsed/>
    <w:rsid w:val="00DB64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%C3%89quations_de_Navier-Stok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%C3%89quations_de_Navier-Stoke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2021-01-01T14:25:00Z</dcterms:created>
  <dcterms:modified xsi:type="dcterms:W3CDTF">2021-01-01T14:29:00Z</dcterms:modified>
</cp:coreProperties>
</file>